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38" w:rsidRDefault="003A65DE" w:rsidP="003A65DE">
      <w:pPr>
        <w:jc w:val="center"/>
        <w:rPr>
          <w:rFonts w:ascii="標楷體" w:eastAsia="標楷體" w:hAnsi="標楷體" w:cs="____" w:hint="eastAsia"/>
          <w:b/>
          <w:kern w:val="0"/>
          <w:sz w:val="32"/>
          <w:szCs w:val="32"/>
        </w:rPr>
      </w:pPr>
      <w:r w:rsidRPr="003A65DE">
        <w:rPr>
          <w:rFonts w:ascii="標楷體" w:eastAsia="標楷體" w:hAnsi="標楷體" w:cs="____" w:hint="eastAsia"/>
          <w:b/>
          <w:kern w:val="0"/>
          <w:sz w:val="32"/>
          <w:szCs w:val="32"/>
        </w:rPr>
        <w:t>用藥指導單</w:t>
      </w:r>
      <w:r w:rsidRPr="003A65DE">
        <w:rPr>
          <w:rFonts w:ascii="標楷體" w:eastAsia="標楷體" w:hAnsi="標楷體" w:cs="____" w:hint="eastAsia"/>
          <w:b/>
          <w:kern w:val="0"/>
          <w:sz w:val="32"/>
          <w:szCs w:val="32"/>
        </w:rPr>
        <w:t>張</w:t>
      </w:r>
      <w:bookmarkStart w:id="0" w:name="_GoBack"/>
      <w:bookmarkEnd w:id="0"/>
    </w:p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5387"/>
      </w:tblGrid>
      <w:tr w:rsidR="003A65DE" w:rsidTr="003A65DE">
        <w:tc>
          <w:tcPr>
            <w:tcW w:w="1668" w:type="dxa"/>
          </w:tcPr>
          <w:p w:rsidR="003A65DE" w:rsidRPr="003A65DE" w:rsidRDefault="003A65DE" w:rsidP="003A65D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65DE">
              <w:rPr>
                <w:rFonts w:ascii="標楷體" w:eastAsia="標楷體" w:hAnsi="標楷體" w:cs="___" w:hint="eastAsia"/>
                <w:b/>
                <w:kern w:val="0"/>
                <w:sz w:val="28"/>
                <w:szCs w:val="28"/>
              </w:rPr>
              <w:t xml:space="preserve">學  </w:t>
            </w:r>
            <w:r w:rsidRPr="003A65DE">
              <w:rPr>
                <w:rFonts w:ascii="標楷體" w:eastAsia="標楷體" w:hAnsi="標楷體" w:cs="___" w:hint="eastAsia"/>
                <w:b/>
                <w:kern w:val="0"/>
                <w:sz w:val="28"/>
                <w:szCs w:val="28"/>
              </w:rPr>
              <w:t>名：</w:t>
            </w:r>
          </w:p>
        </w:tc>
        <w:tc>
          <w:tcPr>
            <w:tcW w:w="1984" w:type="dxa"/>
          </w:tcPr>
          <w:p w:rsidR="003A65DE" w:rsidRPr="003A65DE" w:rsidRDefault="003A65DE" w:rsidP="003A65DE">
            <w:pPr>
              <w:pStyle w:val="2"/>
            </w:pPr>
            <w:proofErr w:type="spellStart"/>
            <w:r w:rsidRPr="003A65DE">
              <w:t>Clopidogrel</w:t>
            </w:r>
            <w:proofErr w:type="spellEnd"/>
          </w:p>
        </w:tc>
        <w:tc>
          <w:tcPr>
            <w:tcW w:w="5387" w:type="dxa"/>
            <w:vMerge w:val="restart"/>
          </w:tcPr>
          <w:p w:rsidR="003A65DE" w:rsidRDefault="003A65DE" w:rsidP="003A65DE">
            <w:pPr>
              <w:ind w:rightChars="-385" w:right="-924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 wp14:anchorId="583BB9FC" wp14:editId="065AE366">
                  <wp:extent cx="2276475" cy="1838325"/>
                  <wp:effectExtent l="0" t="0" r="9525" b="9525"/>
                  <wp:docPr id="2" name="圖片 2" descr="D:\OP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OPL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30"/>
                          <a:stretch/>
                        </pic:blipFill>
                        <pic:spPr bwMode="auto">
                          <a:xfrm>
                            <a:off x="0" y="0"/>
                            <a:ext cx="227647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5DE" w:rsidTr="003A65DE">
        <w:tc>
          <w:tcPr>
            <w:tcW w:w="1668" w:type="dxa"/>
          </w:tcPr>
          <w:p w:rsidR="003A65DE" w:rsidRPr="003A65DE" w:rsidRDefault="003A65DE" w:rsidP="003A65D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65DE">
              <w:rPr>
                <w:rFonts w:ascii="標楷體" w:eastAsia="標楷體" w:hAnsi="標楷體" w:cs="___" w:hint="eastAsia"/>
                <w:b/>
                <w:kern w:val="0"/>
                <w:sz w:val="28"/>
                <w:szCs w:val="28"/>
              </w:rPr>
              <w:t>商品名：</w:t>
            </w:r>
          </w:p>
        </w:tc>
        <w:tc>
          <w:tcPr>
            <w:tcW w:w="1984" w:type="dxa"/>
          </w:tcPr>
          <w:p w:rsidR="003A65DE" w:rsidRPr="003A65DE" w:rsidRDefault="003A65DE" w:rsidP="003A65DE">
            <w:pPr>
              <w:pStyle w:val="1"/>
              <w:rPr>
                <w:rFonts w:ascii="標楷體" w:eastAsia="標楷體" w:hAnsi="標楷體"/>
              </w:rPr>
            </w:pPr>
            <w:r w:rsidRPr="003A65DE">
              <w:t>PLAVIX 75MG</w:t>
            </w:r>
          </w:p>
        </w:tc>
        <w:tc>
          <w:tcPr>
            <w:tcW w:w="5387" w:type="dxa"/>
            <w:vMerge/>
          </w:tcPr>
          <w:p w:rsidR="003A65DE" w:rsidRDefault="003A65DE" w:rsidP="003A65D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3A65DE" w:rsidTr="003A65DE">
        <w:tc>
          <w:tcPr>
            <w:tcW w:w="1668" w:type="dxa"/>
          </w:tcPr>
          <w:p w:rsidR="003A65DE" w:rsidRPr="003A65DE" w:rsidRDefault="003A65DE" w:rsidP="003A65D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65DE">
              <w:rPr>
                <w:rFonts w:ascii="標楷體" w:eastAsia="標楷體" w:hAnsi="標楷體" w:cs="___" w:hint="eastAsia"/>
                <w:b/>
                <w:kern w:val="0"/>
                <w:sz w:val="28"/>
                <w:szCs w:val="28"/>
              </w:rPr>
              <w:t>中文名：</w:t>
            </w:r>
          </w:p>
        </w:tc>
        <w:tc>
          <w:tcPr>
            <w:tcW w:w="1984" w:type="dxa"/>
          </w:tcPr>
          <w:p w:rsidR="003A65DE" w:rsidRPr="003A65DE" w:rsidRDefault="003A65DE" w:rsidP="003A65D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65DE">
              <w:rPr>
                <w:rFonts w:ascii="標楷體" w:eastAsia="標楷體" w:hAnsi="標楷體" w:cs="___" w:hint="eastAsia"/>
                <w:b/>
                <w:kern w:val="0"/>
                <w:sz w:val="28"/>
                <w:szCs w:val="28"/>
              </w:rPr>
              <w:t>保</w:t>
            </w:r>
            <w:proofErr w:type="gramStart"/>
            <w:r w:rsidRPr="003A65DE">
              <w:rPr>
                <w:rFonts w:ascii="標楷體" w:eastAsia="標楷體" w:hAnsi="標楷體" w:cs="___" w:hint="eastAsia"/>
                <w:b/>
                <w:kern w:val="0"/>
                <w:sz w:val="28"/>
                <w:szCs w:val="28"/>
              </w:rPr>
              <w:t>栓</w:t>
            </w:r>
            <w:proofErr w:type="gramEnd"/>
            <w:r w:rsidRPr="003A65DE">
              <w:rPr>
                <w:rFonts w:ascii="標楷體" w:eastAsia="標楷體" w:hAnsi="標楷體" w:cs="___" w:hint="eastAsia"/>
                <w:b/>
                <w:kern w:val="0"/>
                <w:sz w:val="28"/>
                <w:szCs w:val="28"/>
              </w:rPr>
              <w:t>通錠</w:t>
            </w:r>
          </w:p>
        </w:tc>
        <w:tc>
          <w:tcPr>
            <w:tcW w:w="5387" w:type="dxa"/>
            <w:vMerge/>
          </w:tcPr>
          <w:p w:rsidR="003A65DE" w:rsidRDefault="003A65DE" w:rsidP="003A65D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3A65DE" w:rsidRPr="00E566B0" w:rsidRDefault="003A65DE" w:rsidP="003A65DE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  <w:shd w:val="pct15" w:color="auto" w:fill="FFFFFF"/>
        </w:rPr>
      </w:pPr>
      <w:r w:rsidRPr="00E566B0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一、此藥品的用途是什麼？</w:t>
      </w:r>
    </w:p>
    <w:p w:rsidR="003A65DE" w:rsidRPr="003A65DE" w:rsidRDefault="003A65DE" w:rsidP="003A65DE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3A65DE">
        <w:rPr>
          <w:rFonts w:ascii="標楷體" w:eastAsia="標楷體" w:hAnsi="標楷體" w:cs="____" w:hint="eastAsia"/>
          <w:kern w:val="0"/>
          <w:szCs w:val="24"/>
        </w:rPr>
        <w:t>降低近期發生中風、心肌梗塞或</w:t>
      </w:r>
      <w:proofErr w:type="gramStart"/>
      <w:r w:rsidRPr="003A65DE">
        <w:rPr>
          <w:rFonts w:ascii="標楷體" w:eastAsia="標楷體" w:hAnsi="標楷體" w:cs="____" w:hint="eastAsia"/>
          <w:kern w:val="0"/>
          <w:szCs w:val="24"/>
        </w:rPr>
        <w:t>週</w:t>
      </w:r>
      <w:proofErr w:type="gramEnd"/>
      <w:r w:rsidRPr="003A65DE">
        <w:rPr>
          <w:rFonts w:ascii="標楷體" w:eastAsia="標楷體" w:hAnsi="標楷體" w:cs="____" w:hint="eastAsia"/>
          <w:kern w:val="0"/>
          <w:szCs w:val="24"/>
        </w:rPr>
        <w:t>邊動脈血管疾病</w:t>
      </w:r>
      <w:proofErr w:type="gramStart"/>
      <w:r w:rsidRPr="003A65DE">
        <w:rPr>
          <w:rFonts w:ascii="標楷體" w:eastAsia="標楷體" w:hAnsi="標楷體" w:cs="____" w:hint="eastAsia"/>
          <w:kern w:val="0"/>
          <w:szCs w:val="24"/>
        </w:rPr>
        <w:t>的粥狀動脈硬化</w:t>
      </w:r>
      <w:proofErr w:type="gramEnd"/>
      <w:r w:rsidRPr="003A65DE">
        <w:rPr>
          <w:rFonts w:ascii="標楷體" w:eastAsia="標楷體" w:hAnsi="標楷體" w:cs="____" w:hint="eastAsia"/>
          <w:kern w:val="0"/>
          <w:szCs w:val="24"/>
        </w:rPr>
        <w:t>病</w:t>
      </w:r>
    </w:p>
    <w:p w:rsidR="003A65DE" w:rsidRPr="003A65DE" w:rsidRDefault="003A65DE" w:rsidP="003A65DE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3A65DE">
        <w:rPr>
          <w:rFonts w:ascii="標楷體" w:eastAsia="標楷體" w:hAnsi="標楷體" w:cs="____" w:hint="eastAsia"/>
          <w:kern w:val="0"/>
          <w:szCs w:val="24"/>
        </w:rPr>
        <w:t>人</w:t>
      </w:r>
      <w:proofErr w:type="gramStart"/>
      <w:r w:rsidRPr="003A65DE">
        <w:rPr>
          <w:rFonts w:ascii="標楷體" w:eastAsia="標楷體" w:hAnsi="標楷體" w:cs="____" w:hint="eastAsia"/>
          <w:kern w:val="0"/>
          <w:szCs w:val="24"/>
        </w:rPr>
        <w:t>之粥狀</w:t>
      </w:r>
      <w:proofErr w:type="gramEnd"/>
      <w:r w:rsidRPr="003A65DE">
        <w:rPr>
          <w:rFonts w:ascii="標楷體" w:eastAsia="標楷體" w:hAnsi="標楷體" w:cs="____" w:hint="eastAsia"/>
          <w:kern w:val="0"/>
          <w:szCs w:val="24"/>
        </w:rPr>
        <w:t>動脈硬化事件</w:t>
      </w:r>
      <w:r w:rsidRPr="003A65DE">
        <w:rPr>
          <w:rFonts w:ascii="標楷體" w:eastAsia="標楷體" w:hAnsi="標楷體" w:cs="____"/>
          <w:kern w:val="0"/>
          <w:szCs w:val="24"/>
        </w:rPr>
        <w:t>(</w:t>
      </w:r>
      <w:r w:rsidRPr="003A65DE">
        <w:rPr>
          <w:rFonts w:ascii="標楷體" w:eastAsia="標楷體" w:hAnsi="標楷體" w:cs="____" w:hint="eastAsia"/>
          <w:kern w:val="0"/>
          <w:szCs w:val="24"/>
        </w:rPr>
        <w:t>如</w:t>
      </w:r>
      <w:r w:rsidRPr="003A65DE">
        <w:rPr>
          <w:rFonts w:ascii="標楷體" w:eastAsia="標楷體" w:hAnsi="標楷體" w:cs="____"/>
          <w:kern w:val="0"/>
          <w:szCs w:val="24"/>
        </w:rPr>
        <w:t>:</w:t>
      </w:r>
      <w:r w:rsidRPr="003A65DE">
        <w:rPr>
          <w:rFonts w:ascii="標楷體" w:eastAsia="標楷體" w:hAnsi="標楷體" w:cs="____" w:hint="eastAsia"/>
          <w:kern w:val="0"/>
          <w:szCs w:val="24"/>
        </w:rPr>
        <w:t>心肌梗塞、中風或其他因血管病變引起死</w:t>
      </w:r>
    </w:p>
    <w:p w:rsidR="003A65DE" w:rsidRPr="003A65DE" w:rsidRDefault="003A65DE" w:rsidP="003A65DE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3A65DE">
        <w:rPr>
          <w:rFonts w:ascii="標楷體" w:eastAsia="標楷體" w:hAnsi="標楷體" w:cs="____" w:hint="eastAsia"/>
          <w:kern w:val="0"/>
          <w:szCs w:val="24"/>
        </w:rPr>
        <w:t>亡</w:t>
      </w:r>
      <w:r w:rsidRPr="003A65DE">
        <w:rPr>
          <w:rFonts w:ascii="標楷體" w:eastAsia="標楷體" w:hAnsi="標楷體" w:cs="____"/>
          <w:kern w:val="0"/>
          <w:szCs w:val="24"/>
        </w:rPr>
        <w:t>)</w:t>
      </w:r>
      <w:r w:rsidRPr="003A65DE">
        <w:rPr>
          <w:rFonts w:ascii="標楷體" w:eastAsia="標楷體" w:hAnsi="標楷體" w:cs="____" w:hint="eastAsia"/>
          <w:kern w:val="0"/>
          <w:szCs w:val="24"/>
        </w:rPr>
        <w:t>的發生。與</w:t>
      </w:r>
      <w:r w:rsidRPr="003A65DE">
        <w:rPr>
          <w:rFonts w:ascii="標楷體" w:eastAsia="標楷體" w:hAnsi="標楷體" w:cs="____"/>
          <w:kern w:val="0"/>
          <w:szCs w:val="24"/>
        </w:rPr>
        <w:t>ASPIRIN</w:t>
      </w:r>
      <w:proofErr w:type="gramStart"/>
      <w:r w:rsidRPr="003A65DE">
        <w:rPr>
          <w:rFonts w:ascii="標楷體" w:eastAsia="標楷體" w:hAnsi="標楷體" w:cs="____" w:hint="eastAsia"/>
          <w:kern w:val="0"/>
          <w:szCs w:val="24"/>
        </w:rPr>
        <w:t>併</w:t>
      </w:r>
      <w:proofErr w:type="gramEnd"/>
      <w:r w:rsidRPr="003A65DE">
        <w:rPr>
          <w:rFonts w:ascii="標楷體" w:eastAsia="標楷體" w:hAnsi="標楷體" w:cs="____" w:hint="eastAsia"/>
          <w:kern w:val="0"/>
          <w:szCs w:val="24"/>
        </w:rPr>
        <w:t>用降低非</w:t>
      </w:r>
      <w:r w:rsidRPr="003A65DE">
        <w:rPr>
          <w:rFonts w:ascii="標楷體" w:eastAsia="標楷體" w:hAnsi="標楷體" w:cs="____"/>
          <w:kern w:val="0"/>
          <w:szCs w:val="24"/>
        </w:rPr>
        <w:t>ST</w:t>
      </w:r>
      <w:r w:rsidRPr="003A65DE">
        <w:rPr>
          <w:rFonts w:ascii="標楷體" w:eastAsia="標楷體" w:hAnsi="標楷體" w:cs="____" w:hint="eastAsia"/>
          <w:kern w:val="0"/>
          <w:szCs w:val="24"/>
        </w:rPr>
        <w:t>段上升之</w:t>
      </w:r>
      <w:proofErr w:type="gramStart"/>
      <w:r w:rsidRPr="003A65DE">
        <w:rPr>
          <w:rFonts w:ascii="標楷體" w:eastAsia="標楷體" w:hAnsi="標楷體" w:cs="____" w:hint="eastAsia"/>
          <w:kern w:val="0"/>
          <w:szCs w:val="24"/>
        </w:rPr>
        <w:t>急性冠心症</w:t>
      </w:r>
      <w:proofErr w:type="gramEnd"/>
      <w:r w:rsidRPr="003A65DE">
        <w:rPr>
          <w:rFonts w:ascii="標楷體" w:eastAsia="標楷體" w:hAnsi="標楷體" w:cs="____"/>
          <w:kern w:val="0"/>
          <w:szCs w:val="24"/>
        </w:rPr>
        <w:t>(</w:t>
      </w:r>
      <w:proofErr w:type="gramStart"/>
      <w:r w:rsidRPr="003A65DE">
        <w:rPr>
          <w:rFonts w:ascii="標楷體" w:eastAsia="標楷體" w:hAnsi="標楷體" w:cs="____" w:hint="eastAsia"/>
          <w:kern w:val="0"/>
          <w:szCs w:val="24"/>
        </w:rPr>
        <w:t>不</w:t>
      </w:r>
      <w:proofErr w:type="gramEnd"/>
      <w:r w:rsidRPr="003A65DE">
        <w:rPr>
          <w:rFonts w:ascii="標楷體" w:eastAsia="標楷體" w:hAnsi="標楷體" w:cs="____" w:hint="eastAsia"/>
          <w:kern w:val="0"/>
          <w:szCs w:val="24"/>
        </w:rPr>
        <w:t>穩定性心</w:t>
      </w:r>
    </w:p>
    <w:p w:rsidR="003A65DE" w:rsidRPr="003A65DE" w:rsidRDefault="003A65DE" w:rsidP="003A65DE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3A65DE">
        <w:rPr>
          <w:rFonts w:ascii="標楷體" w:eastAsia="標楷體" w:hAnsi="標楷體" w:cs="____" w:hint="eastAsia"/>
          <w:kern w:val="0"/>
          <w:szCs w:val="24"/>
        </w:rPr>
        <w:t>絞痛和非</w:t>
      </w:r>
      <w:r w:rsidRPr="003A65DE">
        <w:rPr>
          <w:rFonts w:ascii="標楷體" w:eastAsia="標楷體" w:hAnsi="標楷體" w:cs="____"/>
          <w:kern w:val="0"/>
          <w:szCs w:val="24"/>
        </w:rPr>
        <w:t>Q</w:t>
      </w:r>
      <w:r w:rsidRPr="003A65DE">
        <w:rPr>
          <w:rFonts w:ascii="標楷體" w:eastAsia="標楷體" w:hAnsi="標楷體" w:cs="____" w:hint="eastAsia"/>
          <w:kern w:val="0"/>
          <w:szCs w:val="24"/>
        </w:rPr>
        <w:t>波型心肌梗塞</w:t>
      </w:r>
      <w:r w:rsidRPr="003A65DE">
        <w:rPr>
          <w:rFonts w:ascii="標楷體" w:eastAsia="標楷體" w:hAnsi="標楷體" w:cs="____"/>
          <w:kern w:val="0"/>
          <w:szCs w:val="24"/>
        </w:rPr>
        <w:t>)</w:t>
      </w:r>
      <w:r w:rsidRPr="003A65DE">
        <w:rPr>
          <w:rFonts w:ascii="標楷體" w:eastAsia="標楷體" w:hAnsi="標楷體" w:cs="____" w:hint="eastAsia"/>
          <w:kern w:val="0"/>
          <w:szCs w:val="24"/>
        </w:rPr>
        <w:t>病人</w:t>
      </w:r>
      <w:proofErr w:type="gramStart"/>
      <w:r w:rsidRPr="003A65DE">
        <w:rPr>
          <w:rFonts w:ascii="標楷體" w:eastAsia="標楷體" w:hAnsi="標楷體" w:cs="____" w:hint="eastAsia"/>
          <w:kern w:val="0"/>
          <w:szCs w:val="24"/>
        </w:rPr>
        <w:t>之粥狀</w:t>
      </w:r>
      <w:proofErr w:type="gramEnd"/>
      <w:r w:rsidRPr="003A65DE">
        <w:rPr>
          <w:rFonts w:ascii="標楷體" w:eastAsia="標楷體" w:hAnsi="標楷體" w:cs="____" w:hint="eastAsia"/>
          <w:kern w:val="0"/>
          <w:szCs w:val="24"/>
        </w:rPr>
        <w:t>動脈栓塞事件。</w:t>
      </w:r>
    </w:p>
    <w:p w:rsidR="003A65DE" w:rsidRPr="00E566B0" w:rsidRDefault="003A65DE" w:rsidP="003A65DE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  <w:shd w:val="pct15" w:color="auto" w:fill="FFFFFF"/>
        </w:rPr>
      </w:pPr>
      <w:r w:rsidRPr="00E566B0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二、此藥品該如何使用？</w:t>
      </w:r>
    </w:p>
    <w:p w:rsidR="003A65DE" w:rsidRPr="003A65DE" w:rsidRDefault="003A65DE" w:rsidP="003A65DE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3A65DE">
        <w:rPr>
          <w:rFonts w:ascii="標楷體" w:eastAsia="標楷體" w:hAnsi="標楷體" w:cs="____"/>
          <w:kern w:val="0"/>
          <w:szCs w:val="24"/>
        </w:rPr>
        <w:t xml:space="preserve">1. </w:t>
      </w:r>
      <w:r w:rsidRPr="003A65DE">
        <w:rPr>
          <w:rFonts w:ascii="標楷體" w:eastAsia="標楷體" w:hAnsi="標楷體" w:cs="____" w:hint="eastAsia"/>
          <w:kern w:val="0"/>
          <w:szCs w:val="24"/>
        </w:rPr>
        <w:t>成人：</w:t>
      </w:r>
      <w:proofErr w:type="spellStart"/>
      <w:r w:rsidRPr="003A65DE">
        <w:rPr>
          <w:rFonts w:ascii="標楷體" w:eastAsia="標楷體" w:hAnsi="標楷體" w:cs="____"/>
          <w:kern w:val="0"/>
          <w:szCs w:val="24"/>
        </w:rPr>
        <w:t>Clopidogrel</w:t>
      </w:r>
      <w:proofErr w:type="spellEnd"/>
      <w:r w:rsidRPr="003A65DE">
        <w:rPr>
          <w:rFonts w:ascii="標楷體" w:eastAsia="標楷體" w:hAnsi="標楷體" w:cs="____" w:hint="eastAsia"/>
          <w:kern w:val="0"/>
          <w:szCs w:val="24"/>
        </w:rPr>
        <w:t>的建議劑量為每天</w:t>
      </w:r>
      <w:r w:rsidRPr="003A65DE">
        <w:rPr>
          <w:rFonts w:ascii="標楷體" w:eastAsia="標楷體" w:hAnsi="標楷體" w:cs="____"/>
          <w:kern w:val="0"/>
          <w:szCs w:val="24"/>
        </w:rPr>
        <w:t>75mg</w:t>
      </w:r>
      <w:r w:rsidRPr="003A65DE">
        <w:rPr>
          <w:rFonts w:ascii="標楷體" w:eastAsia="標楷體" w:hAnsi="標楷體" w:cs="____" w:hint="eastAsia"/>
          <w:kern w:val="0"/>
          <w:szCs w:val="24"/>
        </w:rPr>
        <w:t>，一天一次，可和食物</w:t>
      </w:r>
      <w:proofErr w:type="gramStart"/>
      <w:r w:rsidRPr="003A65DE">
        <w:rPr>
          <w:rFonts w:ascii="標楷體" w:eastAsia="標楷體" w:hAnsi="標楷體" w:cs="____" w:hint="eastAsia"/>
          <w:kern w:val="0"/>
          <w:szCs w:val="24"/>
        </w:rPr>
        <w:t>併</w:t>
      </w:r>
      <w:proofErr w:type="gramEnd"/>
    </w:p>
    <w:p w:rsidR="003A65DE" w:rsidRPr="003A65DE" w:rsidRDefault="003A65DE" w:rsidP="003A65DE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3A65DE">
        <w:rPr>
          <w:rFonts w:ascii="標楷體" w:eastAsia="標楷體" w:hAnsi="標楷體" w:cs="____" w:hint="eastAsia"/>
          <w:kern w:val="0"/>
          <w:szCs w:val="24"/>
        </w:rPr>
        <w:t>用或分開使用。</w:t>
      </w:r>
    </w:p>
    <w:p w:rsidR="003A65DE" w:rsidRPr="003A65DE" w:rsidRDefault="003A65DE" w:rsidP="003A65DE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3A65DE">
        <w:rPr>
          <w:rFonts w:ascii="標楷體" w:eastAsia="標楷體" w:hAnsi="標楷體" w:cs="____" w:hint="eastAsia"/>
          <w:kern w:val="0"/>
          <w:szCs w:val="24"/>
        </w:rPr>
        <w:t>詳細的使用方式請遵從藥袋上用法用量醫師的指示。一般來說這個藥</w:t>
      </w:r>
    </w:p>
    <w:p w:rsidR="003A65DE" w:rsidRPr="003A65DE" w:rsidRDefault="003A65DE" w:rsidP="003A65DE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3A65DE">
        <w:rPr>
          <w:rFonts w:ascii="標楷體" w:eastAsia="標楷體" w:hAnsi="標楷體" w:cs="____" w:hint="eastAsia"/>
          <w:kern w:val="0"/>
          <w:szCs w:val="24"/>
        </w:rPr>
        <w:t>品的使用方式如下：</w:t>
      </w:r>
    </w:p>
    <w:p w:rsidR="003A65DE" w:rsidRPr="00E566B0" w:rsidRDefault="003A65DE" w:rsidP="003A65DE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  <w:shd w:val="pct15" w:color="auto" w:fill="FFFFFF"/>
        </w:rPr>
      </w:pPr>
      <w:r w:rsidRPr="00E566B0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三、使用時我該注意的特別事項？</w:t>
      </w:r>
    </w:p>
    <w:p w:rsidR="003A65DE" w:rsidRPr="003A65DE" w:rsidRDefault="003A65DE" w:rsidP="003A65DE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3A65DE">
        <w:rPr>
          <w:rFonts w:ascii="標楷體" w:eastAsia="標楷體" w:hAnsi="標楷體" w:cs="____"/>
          <w:kern w:val="0"/>
          <w:szCs w:val="24"/>
        </w:rPr>
        <w:t>1.</w:t>
      </w:r>
      <w:r w:rsidRPr="003A65DE">
        <w:rPr>
          <w:rFonts w:ascii="標楷體" w:eastAsia="標楷體" w:hAnsi="標楷體" w:cs="____" w:hint="eastAsia"/>
          <w:kern w:val="0"/>
          <w:szCs w:val="24"/>
        </w:rPr>
        <w:t>和其他抗血小板製劑一樣，</w:t>
      </w:r>
      <w:proofErr w:type="spellStart"/>
      <w:r w:rsidRPr="003A65DE">
        <w:rPr>
          <w:rFonts w:ascii="標楷體" w:eastAsia="標楷體" w:hAnsi="標楷體" w:cs="____"/>
          <w:kern w:val="0"/>
          <w:szCs w:val="24"/>
        </w:rPr>
        <w:t>Clopidogrel</w:t>
      </w:r>
      <w:proofErr w:type="spellEnd"/>
      <w:r w:rsidRPr="003A65DE">
        <w:rPr>
          <w:rFonts w:ascii="標楷體" w:eastAsia="標楷體" w:hAnsi="標楷體" w:cs="____" w:hint="eastAsia"/>
          <w:kern w:val="0"/>
          <w:szCs w:val="24"/>
        </w:rPr>
        <w:t>應小心使用於可能有出血危險</w:t>
      </w:r>
    </w:p>
    <w:p w:rsidR="003A65DE" w:rsidRPr="003A65DE" w:rsidRDefault="003A65DE" w:rsidP="003A65DE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3A65DE">
        <w:rPr>
          <w:rFonts w:ascii="標楷體" w:eastAsia="標楷體" w:hAnsi="標楷體" w:cs="____" w:hint="eastAsia"/>
          <w:kern w:val="0"/>
          <w:szCs w:val="24"/>
        </w:rPr>
        <w:t>的病人</w:t>
      </w:r>
      <w:r w:rsidRPr="003A65DE">
        <w:rPr>
          <w:rFonts w:ascii="標楷體" w:eastAsia="標楷體" w:hAnsi="標楷體" w:cs="____"/>
          <w:kern w:val="0"/>
          <w:szCs w:val="24"/>
        </w:rPr>
        <w:t>(</w:t>
      </w:r>
      <w:r w:rsidRPr="003A65DE">
        <w:rPr>
          <w:rFonts w:ascii="標楷體" w:eastAsia="標楷體" w:hAnsi="標楷體" w:cs="____" w:hint="eastAsia"/>
          <w:kern w:val="0"/>
          <w:szCs w:val="24"/>
        </w:rPr>
        <w:t>如：創傷、手術或其他病理狀況的病人</w:t>
      </w:r>
      <w:r w:rsidRPr="003A65DE">
        <w:rPr>
          <w:rFonts w:ascii="標楷體" w:eastAsia="標楷體" w:hAnsi="標楷體" w:cs="____"/>
          <w:kern w:val="0"/>
          <w:szCs w:val="24"/>
        </w:rPr>
        <w:t>)</w:t>
      </w:r>
      <w:r w:rsidRPr="003A65DE">
        <w:rPr>
          <w:rFonts w:ascii="標楷體" w:eastAsia="標楷體" w:hAnsi="標楷體" w:cs="____" w:hint="eastAsia"/>
          <w:kern w:val="0"/>
          <w:szCs w:val="24"/>
        </w:rPr>
        <w:t>。若病人選擇手術治</w:t>
      </w:r>
    </w:p>
    <w:p w:rsidR="003A65DE" w:rsidRPr="003A65DE" w:rsidRDefault="003A65DE" w:rsidP="003A65DE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proofErr w:type="gramStart"/>
      <w:r w:rsidRPr="003A65DE">
        <w:rPr>
          <w:rFonts w:ascii="標楷體" w:eastAsia="標楷體" w:hAnsi="標楷體" w:cs="____" w:hint="eastAsia"/>
          <w:kern w:val="0"/>
          <w:szCs w:val="24"/>
        </w:rPr>
        <w:t>療且不</w:t>
      </w:r>
      <w:proofErr w:type="gramEnd"/>
      <w:r w:rsidRPr="003A65DE">
        <w:rPr>
          <w:rFonts w:ascii="標楷體" w:eastAsia="標楷體" w:hAnsi="標楷體" w:cs="____" w:hint="eastAsia"/>
          <w:kern w:val="0"/>
          <w:szCs w:val="24"/>
        </w:rPr>
        <w:t>希望在手術期間有抗血小板作用者，應於手術前</w:t>
      </w:r>
      <w:r w:rsidRPr="003A65DE">
        <w:rPr>
          <w:rFonts w:ascii="標楷體" w:eastAsia="標楷體" w:hAnsi="標楷體" w:cs="____"/>
          <w:kern w:val="0"/>
          <w:szCs w:val="24"/>
        </w:rPr>
        <w:t>7</w:t>
      </w:r>
      <w:r w:rsidRPr="003A65DE">
        <w:rPr>
          <w:rFonts w:ascii="標楷體" w:eastAsia="標楷體" w:hAnsi="標楷體" w:cs="____" w:hint="eastAsia"/>
          <w:kern w:val="0"/>
          <w:szCs w:val="24"/>
        </w:rPr>
        <w:t>天停止使</w:t>
      </w:r>
    </w:p>
    <w:p w:rsidR="003A65DE" w:rsidRPr="003A65DE" w:rsidRDefault="003A65DE" w:rsidP="003A65DE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3A65DE">
        <w:rPr>
          <w:rFonts w:ascii="標楷體" w:eastAsia="標楷體" w:hAnsi="標楷體" w:cs="____" w:hint="eastAsia"/>
          <w:kern w:val="0"/>
          <w:szCs w:val="24"/>
        </w:rPr>
        <w:t>用</w:t>
      </w:r>
      <w:proofErr w:type="spellStart"/>
      <w:r w:rsidRPr="003A65DE">
        <w:rPr>
          <w:rFonts w:ascii="標楷體" w:eastAsia="標楷體" w:hAnsi="標楷體" w:cs="____"/>
          <w:kern w:val="0"/>
          <w:szCs w:val="24"/>
        </w:rPr>
        <w:t>Clopidogrel</w:t>
      </w:r>
      <w:proofErr w:type="spellEnd"/>
      <w:r w:rsidRPr="003A65DE">
        <w:rPr>
          <w:rFonts w:ascii="標楷體" w:eastAsia="標楷體" w:hAnsi="標楷體" w:cs="____" w:hint="eastAsia"/>
          <w:kern w:val="0"/>
          <w:szCs w:val="24"/>
        </w:rPr>
        <w:t>。</w:t>
      </w:r>
      <w:proofErr w:type="spellStart"/>
      <w:r w:rsidRPr="003A65DE">
        <w:rPr>
          <w:rFonts w:ascii="標楷體" w:eastAsia="標楷體" w:hAnsi="標楷體" w:cs="____"/>
          <w:kern w:val="0"/>
          <w:szCs w:val="24"/>
        </w:rPr>
        <w:t>Clopidogrel</w:t>
      </w:r>
      <w:proofErr w:type="spellEnd"/>
      <w:r w:rsidRPr="003A65DE">
        <w:rPr>
          <w:rFonts w:ascii="標楷體" w:eastAsia="標楷體" w:hAnsi="標楷體" w:cs="____" w:hint="eastAsia"/>
          <w:kern w:val="0"/>
          <w:szCs w:val="24"/>
        </w:rPr>
        <w:t>會延長出血時間，應小心使用於</w:t>
      </w:r>
      <w:proofErr w:type="gramStart"/>
      <w:r w:rsidRPr="003A65DE">
        <w:rPr>
          <w:rFonts w:ascii="標楷體" w:eastAsia="標楷體" w:hAnsi="標楷體" w:cs="____" w:hint="eastAsia"/>
          <w:kern w:val="0"/>
          <w:szCs w:val="24"/>
        </w:rPr>
        <w:t>罹</w:t>
      </w:r>
      <w:proofErr w:type="gramEnd"/>
      <w:r w:rsidRPr="003A65DE">
        <w:rPr>
          <w:rFonts w:ascii="標楷體" w:eastAsia="標楷體" w:hAnsi="標楷體" w:cs="____" w:hint="eastAsia"/>
          <w:kern w:val="0"/>
          <w:szCs w:val="24"/>
        </w:rPr>
        <w:t>患可能病</w:t>
      </w:r>
    </w:p>
    <w:p w:rsidR="003A65DE" w:rsidRPr="003A65DE" w:rsidRDefault="003A65DE" w:rsidP="003A65DE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3A65DE">
        <w:rPr>
          <w:rFonts w:ascii="標楷體" w:eastAsia="標楷體" w:hAnsi="標楷體" w:cs="____" w:hint="eastAsia"/>
          <w:kern w:val="0"/>
          <w:szCs w:val="24"/>
        </w:rPr>
        <w:t>發流血病變的病人</w:t>
      </w:r>
      <w:r w:rsidRPr="003A65DE">
        <w:rPr>
          <w:rFonts w:ascii="標楷體" w:eastAsia="標楷體" w:hAnsi="標楷體" w:cs="____"/>
          <w:kern w:val="0"/>
          <w:szCs w:val="24"/>
        </w:rPr>
        <w:t>(</w:t>
      </w:r>
      <w:r w:rsidRPr="003A65DE">
        <w:rPr>
          <w:rFonts w:ascii="標楷體" w:eastAsia="標楷體" w:hAnsi="標楷體" w:cs="____" w:hint="eastAsia"/>
          <w:kern w:val="0"/>
          <w:szCs w:val="24"/>
        </w:rPr>
        <w:t>特別是胃腸道和眼內出血的病人</w:t>
      </w:r>
      <w:r w:rsidRPr="003A65DE">
        <w:rPr>
          <w:rFonts w:ascii="標楷體" w:eastAsia="標楷體" w:hAnsi="標楷體" w:cs="____"/>
          <w:kern w:val="0"/>
          <w:szCs w:val="24"/>
        </w:rPr>
        <w:t>)</w:t>
      </w:r>
      <w:r w:rsidRPr="003A65DE">
        <w:rPr>
          <w:rFonts w:ascii="標楷體" w:eastAsia="標楷體" w:hAnsi="標楷體" w:cs="____" w:hint="eastAsia"/>
          <w:kern w:val="0"/>
          <w:szCs w:val="24"/>
        </w:rPr>
        <w:t>。</w:t>
      </w:r>
      <w:r w:rsidRPr="003A65DE">
        <w:rPr>
          <w:rFonts w:ascii="標楷體" w:eastAsia="標楷體" w:hAnsi="標楷體" w:cs="____"/>
          <w:kern w:val="0"/>
          <w:szCs w:val="24"/>
        </w:rPr>
        <w:t xml:space="preserve"> 2.</w:t>
      </w:r>
      <w:r w:rsidRPr="003A65DE">
        <w:rPr>
          <w:rFonts w:ascii="標楷體" w:eastAsia="標楷體" w:hAnsi="標楷體" w:cs="____" w:hint="eastAsia"/>
          <w:kern w:val="0"/>
          <w:szCs w:val="24"/>
        </w:rPr>
        <w:t>服</w:t>
      </w:r>
    </w:p>
    <w:p w:rsidR="003A65DE" w:rsidRPr="003A65DE" w:rsidRDefault="003A65DE" w:rsidP="003A65DE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3A65DE">
        <w:rPr>
          <w:rFonts w:ascii="標楷體" w:eastAsia="標楷體" w:hAnsi="標楷體" w:cs="____" w:hint="eastAsia"/>
          <w:kern w:val="0"/>
          <w:szCs w:val="24"/>
        </w:rPr>
        <w:t>用</w:t>
      </w:r>
      <w:proofErr w:type="spellStart"/>
      <w:r w:rsidRPr="003A65DE">
        <w:rPr>
          <w:rFonts w:ascii="標楷體" w:eastAsia="標楷體" w:hAnsi="標楷體" w:cs="____"/>
          <w:kern w:val="0"/>
          <w:szCs w:val="24"/>
        </w:rPr>
        <w:t>Clopidogrel</w:t>
      </w:r>
      <w:proofErr w:type="spellEnd"/>
      <w:r w:rsidRPr="003A65DE">
        <w:rPr>
          <w:rFonts w:ascii="標楷體" w:eastAsia="標楷體" w:hAnsi="標楷體" w:cs="____" w:hint="eastAsia"/>
          <w:kern w:val="0"/>
          <w:szCs w:val="24"/>
        </w:rPr>
        <w:t>的病人應被告知當受傷時，傷口止血所需要的時間可能</w:t>
      </w:r>
    </w:p>
    <w:p w:rsidR="003A65DE" w:rsidRPr="003A65DE" w:rsidRDefault="003A65DE" w:rsidP="003A65DE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3A65DE">
        <w:rPr>
          <w:rFonts w:ascii="標楷體" w:eastAsia="標楷體" w:hAnsi="標楷體" w:cs="____" w:hint="eastAsia"/>
          <w:kern w:val="0"/>
          <w:szCs w:val="24"/>
        </w:rPr>
        <w:t>會比平常更長一點，若發現任何不正常出血狀況時，</w:t>
      </w:r>
      <w:r w:rsidRPr="003A65DE">
        <w:rPr>
          <w:rFonts w:ascii="標楷體" w:eastAsia="標楷體" w:hAnsi="標楷體" w:cs="____"/>
          <w:kern w:val="0"/>
          <w:szCs w:val="24"/>
        </w:rPr>
        <w:t xml:space="preserve"> </w:t>
      </w:r>
      <w:r w:rsidRPr="003A65DE">
        <w:rPr>
          <w:rFonts w:ascii="標楷體" w:eastAsia="標楷體" w:hAnsi="標楷體" w:cs="____" w:hint="eastAsia"/>
          <w:kern w:val="0"/>
          <w:szCs w:val="24"/>
        </w:rPr>
        <w:t>應立即看醫師。</w:t>
      </w:r>
    </w:p>
    <w:p w:rsidR="003A65DE" w:rsidRPr="00E566B0" w:rsidRDefault="003A65DE" w:rsidP="003A65DE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  <w:shd w:val="pct15" w:color="auto" w:fill="FFFFFF"/>
        </w:rPr>
      </w:pPr>
      <w:r w:rsidRPr="00E566B0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四、孕婦用藥等級及注意事項？</w:t>
      </w:r>
    </w:p>
    <w:p w:rsidR="003A65DE" w:rsidRPr="003A65DE" w:rsidRDefault="003A65DE" w:rsidP="003A65DE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3A65DE">
        <w:rPr>
          <w:rFonts w:ascii="標楷體" w:eastAsia="標楷體" w:hAnsi="標楷體" w:cs="____"/>
          <w:kern w:val="0"/>
          <w:szCs w:val="24"/>
        </w:rPr>
        <w:t xml:space="preserve">B </w:t>
      </w:r>
      <w:r w:rsidRPr="003A65DE">
        <w:rPr>
          <w:rFonts w:ascii="標楷體" w:eastAsia="標楷體" w:hAnsi="標楷體" w:cs="____" w:hint="eastAsia"/>
          <w:kern w:val="0"/>
          <w:szCs w:val="24"/>
        </w:rPr>
        <w:t>級：</w:t>
      </w:r>
    </w:p>
    <w:p w:rsidR="003A65DE" w:rsidRPr="00E566B0" w:rsidRDefault="003A65DE" w:rsidP="003A65DE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  <w:shd w:val="pct15" w:color="auto" w:fill="FFFFFF"/>
        </w:rPr>
      </w:pPr>
      <w:r w:rsidRPr="00E566B0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五、此藥會造成什麼副作用？</w:t>
      </w:r>
    </w:p>
    <w:p w:rsidR="003A65DE" w:rsidRDefault="003A65DE" w:rsidP="003A65DE">
      <w:pPr>
        <w:autoSpaceDE w:val="0"/>
        <w:autoSpaceDN w:val="0"/>
        <w:adjustRightInd w:val="0"/>
        <w:rPr>
          <w:rFonts w:ascii="標楷體" w:eastAsia="標楷體" w:hAnsi="標楷體" w:cs="____" w:hint="eastAsia"/>
          <w:kern w:val="0"/>
          <w:szCs w:val="24"/>
        </w:rPr>
      </w:pPr>
      <w:r w:rsidRPr="003A65DE">
        <w:rPr>
          <w:rFonts w:ascii="標楷體" w:eastAsia="標楷體" w:hAnsi="標楷體" w:cs="____" w:hint="eastAsia"/>
          <w:kern w:val="0"/>
          <w:szCs w:val="24"/>
        </w:rPr>
        <w:t>出血：最常被報告的出血事件為紫</w:t>
      </w:r>
      <w:proofErr w:type="gramStart"/>
      <w:r w:rsidRPr="003A65DE">
        <w:rPr>
          <w:rFonts w:ascii="標楷體" w:eastAsia="標楷體" w:hAnsi="標楷體" w:cs="____" w:hint="eastAsia"/>
          <w:kern w:val="0"/>
          <w:szCs w:val="24"/>
        </w:rPr>
        <w:t>瘢</w:t>
      </w:r>
      <w:proofErr w:type="gramEnd"/>
      <w:r w:rsidRPr="003A65DE">
        <w:rPr>
          <w:rFonts w:ascii="標楷體" w:eastAsia="標楷體" w:hAnsi="標楷體" w:cs="____"/>
          <w:kern w:val="0"/>
          <w:szCs w:val="24"/>
        </w:rPr>
        <w:t>/</w:t>
      </w:r>
      <w:r w:rsidRPr="003A65DE">
        <w:rPr>
          <w:rFonts w:ascii="標楷體" w:eastAsia="標楷體" w:hAnsi="標楷體" w:cs="____" w:hint="eastAsia"/>
          <w:kern w:val="0"/>
          <w:szCs w:val="24"/>
        </w:rPr>
        <w:t>瘀血和</w:t>
      </w:r>
      <w:proofErr w:type="gramStart"/>
      <w:r w:rsidRPr="003A65DE">
        <w:rPr>
          <w:rFonts w:ascii="標楷體" w:eastAsia="標楷體" w:hAnsi="標楷體" w:cs="____" w:hint="eastAsia"/>
          <w:kern w:val="0"/>
          <w:szCs w:val="24"/>
        </w:rPr>
        <w:t>鼻出血</w:t>
      </w:r>
      <w:proofErr w:type="gramEnd"/>
      <w:r w:rsidRPr="003A65DE">
        <w:rPr>
          <w:rFonts w:ascii="標楷體" w:eastAsia="標楷體" w:hAnsi="標楷體" w:cs="____"/>
          <w:kern w:val="0"/>
          <w:szCs w:val="24"/>
        </w:rPr>
        <w:t>(epistaxis)</w:t>
      </w:r>
      <w:r w:rsidRPr="003A65DE">
        <w:rPr>
          <w:rFonts w:ascii="標楷體" w:eastAsia="標楷體" w:hAnsi="標楷體" w:cs="____" w:hint="eastAsia"/>
          <w:kern w:val="0"/>
          <w:szCs w:val="24"/>
        </w:rPr>
        <w:t>，其他較少被報告的出血事件為血腫、血尿、眼睛出血</w:t>
      </w:r>
      <w:r w:rsidRPr="003A65DE">
        <w:rPr>
          <w:rFonts w:ascii="標楷體" w:eastAsia="標楷體" w:hAnsi="標楷體" w:cs="____"/>
          <w:kern w:val="0"/>
          <w:szCs w:val="24"/>
        </w:rPr>
        <w:t>(</w:t>
      </w:r>
      <w:r w:rsidRPr="003A65DE">
        <w:rPr>
          <w:rFonts w:ascii="標楷體" w:eastAsia="標楷體" w:hAnsi="標楷體" w:cs="____" w:hint="eastAsia"/>
          <w:kern w:val="0"/>
          <w:szCs w:val="24"/>
        </w:rPr>
        <w:t>主要是結膜部位出</w:t>
      </w:r>
      <w:r w:rsidR="00E566B0">
        <w:rPr>
          <w:rFonts w:ascii="標楷體" w:eastAsia="標楷體" w:hAnsi="標楷體" w:cs="____" w:hint="eastAsia"/>
          <w:kern w:val="0"/>
          <w:szCs w:val="24"/>
        </w:rPr>
        <w:t>血)</w:t>
      </w:r>
      <w:r w:rsidRPr="003A65DE">
        <w:rPr>
          <w:rFonts w:ascii="標楷體" w:eastAsia="標楷體" w:hAnsi="標楷體" w:cs="____" w:hint="eastAsia"/>
          <w:kern w:val="0"/>
          <w:szCs w:val="24"/>
        </w:rPr>
        <w:t>。</w:t>
      </w:r>
    </w:p>
    <w:p w:rsidR="00E566B0" w:rsidRPr="00E566B0" w:rsidRDefault="00E566B0" w:rsidP="00E566B0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E566B0">
        <w:rPr>
          <w:rFonts w:ascii="標楷體" w:eastAsia="標楷體" w:hAnsi="標楷體" w:cs="____" w:hint="eastAsia"/>
          <w:kern w:val="0"/>
          <w:szCs w:val="24"/>
        </w:rPr>
        <w:t>六、此藥儲存時的條件為何？</w:t>
      </w:r>
    </w:p>
    <w:p w:rsidR="00E566B0" w:rsidRDefault="00E566B0" w:rsidP="00E566B0">
      <w:pPr>
        <w:autoSpaceDE w:val="0"/>
        <w:autoSpaceDN w:val="0"/>
        <w:adjustRightInd w:val="0"/>
        <w:rPr>
          <w:rFonts w:ascii="標楷體" w:eastAsia="標楷體" w:hAnsi="標楷體" w:cs="____" w:hint="eastAsia"/>
          <w:kern w:val="0"/>
          <w:szCs w:val="24"/>
        </w:rPr>
      </w:pPr>
      <w:r w:rsidRPr="00E566B0">
        <w:rPr>
          <w:rFonts w:ascii="標楷體" w:eastAsia="標楷體" w:hAnsi="標楷體" w:cs="____" w:hint="eastAsia"/>
          <w:kern w:val="0"/>
          <w:szCs w:val="24"/>
        </w:rPr>
        <w:t>藥品應置於攝氏</w:t>
      </w:r>
      <w:r w:rsidRPr="00E566B0">
        <w:rPr>
          <w:rFonts w:ascii="標楷體" w:eastAsia="標楷體" w:hAnsi="標楷體" w:cs="____"/>
          <w:kern w:val="0"/>
          <w:szCs w:val="24"/>
        </w:rPr>
        <w:t xml:space="preserve"> 15 ~ 25 </w:t>
      </w:r>
      <w:r w:rsidRPr="00E566B0">
        <w:rPr>
          <w:rFonts w:ascii="標楷體" w:eastAsia="標楷體" w:hAnsi="標楷體" w:cs="____" w:hint="eastAsia"/>
          <w:kern w:val="0"/>
          <w:szCs w:val="24"/>
        </w:rPr>
        <w:t>度乾燥處所；如發生變質或過期，不可再食用。</w:t>
      </w:r>
    </w:p>
    <w:p w:rsidR="00E566B0" w:rsidRDefault="00E566B0" w:rsidP="00E566B0">
      <w:pPr>
        <w:ind w:firstLineChars="2050" w:firstLine="4925"/>
        <w:rPr>
          <w:rFonts w:ascii="標楷體" w:eastAsia="標楷體" w:hAnsi="標楷體" w:cs="新細明體"/>
          <w:b/>
          <w:bCs/>
          <w:kern w:val="36"/>
          <w:szCs w:val="24"/>
        </w:rPr>
      </w:pPr>
      <w:r>
        <w:rPr>
          <w:rFonts w:ascii="標楷體" w:eastAsia="標楷體" w:hAnsi="標楷體" w:hint="eastAsia"/>
          <w:b/>
        </w:rPr>
        <w:t>諮詢電話：07-7613111轉1119</w:t>
      </w:r>
      <w:r>
        <w:rPr>
          <w:rFonts w:ascii="標楷體" w:eastAsia="標楷體" w:hAnsi="標楷體" w:cs="新細明體" w:hint="eastAsia"/>
          <w:b/>
          <w:bCs/>
          <w:kern w:val="36"/>
          <w:szCs w:val="24"/>
        </w:rPr>
        <w:t xml:space="preserve"> </w:t>
      </w:r>
    </w:p>
    <w:p w:rsidR="00E566B0" w:rsidRDefault="00E566B0" w:rsidP="00E566B0">
      <w:pPr>
        <w:ind w:firstLineChars="2050" w:firstLine="4925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杏和醫院 藥劑科關心您</w:t>
      </w:r>
    </w:p>
    <w:sectPr w:rsidR="00E566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___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____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DE"/>
    <w:rsid w:val="003A65DE"/>
    <w:rsid w:val="00945238"/>
    <w:rsid w:val="00E5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5DE"/>
    <w:pPr>
      <w:keepNext/>
      <w:outlineLvl w:val="0"/>
    </w:pPr>
    <w:rPr>
      <w:rFonts w:ascii="___" w:eastAsia="___" w:cs="___"/>
      <w:b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A65DE"/>
    <w:pPr>
      <w:keepNext/>
      <w:jc w:val="center"/>
      <w:outlineLvl w:val="1"/>
    </w:pPr>
    <w:rPr>
      <w:rFonts w:ascii="標楷體" w:eastAsia="標楷體" w:hAnsi="標楷體" w:cs="___"/>
      <w:b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3A65DE"/>
    <w:rPr>
      <w:rFonts w:ascii="___" w:eastAsia="___" w:cs="___"/>
      <w:b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3A65DE"/>
    <w:rPr>
      <w:rFonts w:ascii="標楷體" w:eastAsia="標楷體" w:hAnsi="標楷體" w:cs="___"/>
      <w:b/>
      <w:kern w:val="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A6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A65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5DE"/>
    <w:pPr>
      <w:keepNext/>
      <w:outlineLvl w:val="0"/>
    </w:pPr>
    <w:rPr>
      <w:rFonts w:ascii="___" w:eastAsia="___" w:cs="___"/>
      <w:b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A65DE"/>
    <w:pPr>
      <w:keepNext/>
      <w:jc w:val="center"/>
      <w:outlineLvl w:val="1"/>
    </w:pPr>
    <w:rPr>
      <w:rFonts w:ascii="標楷體" w:eastAsia="標楷體" w:hAnsi="標楷體" w:cs="___"/>
      <w:b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3A65DE"/>
    <w:rPr>
      <w:rFonts w:ascii="___" w:eastAsia="___" w:cs="___"/>
      <w:b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3A65DE"/>
    <w:rPr>
      <w:rFonts w:ascii="標楷體" w:eastAsia="標楷體" w:hAnsi="標楷體" w:cs="___"/>
      <w:b/>
      <w:kern w:val="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A6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A65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639</Characters>
  <Application>Microsoft Office Word</Application>
  <DocSecurity>0</DocSecurity>
  <Lines>5</Lines>
  <Paragraphs>1</Paragraphs>
  <ScaleCrop>false</ScaleCrop>
  <Company>SYNNEX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2018-08-15T06:55:00Z</dcterms:created>
  <dcterms:modified xsi:type="dcterms:W3CDTF">2018-08-15T07:08:00Z</dcterms:modified>
</cp:coreProperties>
</file>