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94" w:rsidRDefault="00035555" w:rsidP="00035555">
      <w:pPr>
        <w:jc w:val="center"/>
        <w:rPr>
          <w:rFonts w:ascii="標楷體" w:eastAsia="標楷體" w:hAnsi="標楷體" w:cs="____"/>
          <w:b/>
          <w:kern w:val="0"/>
          <w:sz w:val="32"/>
          <w:szCs w:val="32"/>
        </w:rPr>
      </w:pPr>
      <w:r w:rsidRPr="00035555">
        <w:rPr>
          <w:rFonts w:ascii="標楷體" w:eastAsia="標楷體" w:hAnsi="標楷體" w:cs="____" w:hint="eastAsia"/>
          <w:b/>
          <w:kern w:val="0"/>
          <w:sz w:val="32"/>
          <w:szCs w:val="32"/>
        </w:rPr>
        <w:t>用藥指導單張</w:t>
      </w:r>
    </w:p>
    <w:tbl>
      <w:tblPr>
        <w:tblW w:w="9295" w:type="dxa"/>
        <w:tblInd w:w="8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1"/>
        <w:gridCol w:w="4394"/>
      </w:tblGrid>
      <w:tr w:rsidR="00E90DEE" w:rsidTr="008E219B">
        <w:trPr>
          <w:trHeight w:val="373"/>
        </w:trPr>
        <w:tc>
          <w:tcPr>
            <w:tcW w:w="4901" w:type="dxa"/>
          </w:tcPr>
          <w:p w:rsidR="00E90DEE" w:rsidRPr="000D1340" w:rsidRDefault="00E90DEE" w:rsidP="00FD10E2">
            <w:pPr>
              <w:ind w:left="-61"/>
              <w:rPr>
                <w:rFonts w:ascii="標楷體" w:eastAsia="標楷體" w:hAnsi="標楷體" w:cs="____"/>
                <w:b/>
                <w:kern w:val="0"/>
                <w:szCs w:val="24"/>
              </w:rPr>
            </w:pPr>
            <w:r w:rsidRPr="000D1340">
              <w:rPr>
                <w:rFonts w:ascii="標楷體" w:eastAsia="標楷體" w:hAnsi="標楷體" w:cs="____" w:hint="eastAsia"/>
                <w:b/>
                <w:kern w:val="0"/>
                <w:szCs w:val="24"/>
              </w:rPr>
              <w:t>學　名：</w:t>
            </w:r>
            <w:r w:rsidR="00FD10E2" w:rsidRPr="00FD10E2">
              <w:rPr>
                <w:rFonts w:ascii="標楷體" w:eastAsia="標楷體" w:hAnsi="標楷體" w:cs="___"/>
                <w:b/>
                <w:kern w:val="0"/>
                <w:szCs w:val="24"/>
              </w:rPr>
              <w:t xml:space="preserve">Insulin </w:t>
            </w:r>
            <w:proofErr w:type="spellStart"/>
            <w:r w:rsidR="00FD10E2" w:rsidRPr="00FD10E2">
              <w:rPr>
                <w:rFonts w:ascii="標楷體" w:eastAsia="標楷體" w:hAnsi="標楷體" w:cs="___"/>
                <w:b/>
                <w:kern w:val="0"/>
                <w:szCs w:val="24"/>
              </w:rPr>
              <w:t>aspart</w:t>
            </w:r>
            <w:proofErr w:type="spellEnd"/>
          </w:p>
        </w:tc>
        <w:tc>
          <w:tcPr>
            <w:tcW w:w="4394" w:type="dxa"/>
            <w:vMerge w:val="restart"/>
          </w:tcPr>
          <w:p w:rsidR="00E90DEE" w:rsidRDefault="00DB55A9" w:rsidP="008E219B">
            <w:pPr>
              <w:ind w:right="-657"/>
              <w:jc w:val="center"/>
              <w:rPr>
                <w:rFonts w:ascii="標楷體" w:eastAsia="標楷體" w:hAnsi="標楷體" w:cs="____"/>
                <w:b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473A782" wp14:editId="03EDE3E6">
                  <wp:extent cx="2432649" cy="1268083"/>
                  <wp:effectExtent l="0" t="0" r="6350" b="8890"/>
                  <wp:docPr id="10" name="圖片 10" descr="http://www.chien-yu.com.tw/upload/fck_upload/INOMIX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hien-yu.com.tw/upload/fck_upload/INOMIX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167" b="9852"/>
                          <a:stretch/>
                        </pic:blipFill>
                        <pic:spPr bwMode="auto">
                          <a:xfrm>
                            <a:off x="0" y="0"/>
                            <a:ext cx="2440292" cy="1272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0DEE" w:rsidTr="008E219B">
        <w:trPr>
          <w:trHeight w:val="339"/>
        </w:trPr>
        <w:tc>
          <w:tcPr>
            <w:tcW w:w="4901" w:type="dxa"/>
          </w:tcPr>
          <w:p w:rsidR="00E90DEE" w:rsidRPr="000D1340" w:rsidRDefault="00E90DEE" w:rsidP="00FD10E2">
            <w:pPr>
              <w:ind w:left="-61"/>
              <w:rPr>
                <w:rFonts w:ascii="標楷體" w:eastAsia="標楷體" w:hAnsi="標楷體" w:cs="____"/>
                <w:b/>
                <w:kern w:val="0"/>
                <w:szCs w:val="24"/>
              </w:rPr>
            </w:pPr>
            <w:r w:rsidRPr="000D1340">
              <w:rPr>
                <w:rFonts w:ascii="標楷體" w:eastAsia="標楷體" w:hAnsi="標楷體" w:cs="____" w:hint="eastAsia"/>
                <w:b/>
                <w:kern w:val="0"/>
                <w:szCs w:val="24"/>
              </w:rPr>
              <w:t>商品名：</w:t>
            </w:r>
            <w:proofErr w:type="spellStart"/>
            <w:r w:rsidR="00FD10E2" w:rsidRPr="00FD10E2">
              <w:rPr>
                <w:rFonts w:ascii="標楷體" w:eastAsia="標楷體" w:hAnsi="標楷體" w:cs="____" w:hint="eastAsia"/>
                <w:b/>
                <w:kern w:val="0"/>
                <w:szCs w:val="24"/>
              </w:rPr>
              <w:t>N</w:t>
            </w:r>
            <w:r w:rsidR="00FD10E2" w:rsidRPr="00FD10E2">
              <w:rPr>
                <w:rFonts w:ascii="標楷體" w:eastAsia="標楷體" w:hAnsi="標楷體" w:cs="___"/>
                <w:b/>
                <w:kern w:val="0"/>
                <w:szCs w:val="24"/>
              </w:rPr>
              <w:t>ovo</w:t>
            </w:r>
            <w:r w:rsidR="00FD10E2" w:rsidRPr="00FD10E2">
              <w:rPr>
                <w:rFonts w:ascii="標楷體" w:eastAsia="標楷體" w:hAnsi="標楷體" w:cs="___" w:hint="eastAsia"/>
                <w:b/>
                <w:kern w:val="0"/>
                <w:szCs w:val="24"/>
              </w:rPr>
              <w:t>mix</w:t>
            </w:r>
            <w:proofErr w:type="spellEnd"/>
            <w:r w:rsidR="00FD10E2" w:rsidRPr="00FD10E2">
              <w:rPr>
                <w:rFonts w:ascii="標楷體" w:eastAsia="標楷體" w:hAnsi="標楷體" w:cs="___"/>
                <w:b/>
                <w:kern w:val="0"/>
                <w:szCs w:val="24"/>
              </w:rPr>
              <w:t xml:space="preserve"> 30 FLEXPEN </w:t>
            </w:r>
            <w:r w:rsidR="00FD10E2" w:rsidRPr="00FD10E2">
              <w:rPr>
                <w:rFonts w:ascii="___" w:eastAsia="___" w:cs="___"/>
                <w:b/>
                <w:kern w:val="0"/>
                <w:szCs w:val="24"/>
              </w:rPr>
              <w:t>300IU/3ML</w:t>
            </w:r>
          </w:p>
        </w:tc>
        <w:tc>
          <w:tcPr>
            <w:tcW w:w="4394" w:type="dxa"/>
            <w:vMerge/>
          </w:tcPr>
          <w:p w:rsidR="00E90DEE" w:rsidRPr="00E90DEE" w:rsidRDefault="00E90DEE" w:rsidP="00E90DEE">
            <w:pPr>
              <w:ind w:left="441"/>
              <w:rPr>
                <w:rFonts w:ascii="標楷體" w:eastAsia="標楷體" w:hAnsi="標楷體" w:cs="____"/>
                <w:b/>
                <w:kern w:val="0"/>
                <w:szCs w:val="24"/>
              </w:rPr>
            </w:pPr>
          </w:p>
        </w:tc>
      </w:tr>
      <w:tr w:rsidR="00E90DEE" w:rsidTr="008E219B">
        <w:trPr>
          <w:trHeight w:val="367"/>
        </w:trPr>
        <w:tc>
          <w:tcPr>
            <w:tcW w:w="4901" w:type="dxa"/>
          </w:tcPr>
          <w:p w:rsidR="00E90DEE" w:rsidRPr="000D1340" w:rsidRDefault="00E90DEE" w:rsidP="000D1340">
            <w:pPr>
              <w:ind w:left="-61"/>
              <w:rPr>
                <w:rFonts w:ascii="標楷體" w:eastAsia="標楷體" w:hAnsi="標楷體" w:cs="____"/>
                <w:b/>
                <w:kern w:val="0"/>
                <w:szCs w:val="24"/>
              </w:rPr>
            </w:pPr>
            <w:r w:rsidRPr="000D1340">
              <w:rPr>
                <w:rFonts w:ascii="標楷體" w:eastAsia="標楷體" w:hAnsi="標楷體" w:cs="____" w:hint="eastAsia"/>
                <w:b/>
                <w:kern w:val="0"/>
                <w:szCs w:val="24"/>
              </w:rPr>
              <w:t>中文名：</w:t>
            </w:r>
            <w:r w:rsidR="00FD10E2" w:rsidRPr="00FD10E2">
              <w:rPr>
                <w:rFonts w:ascii="標楷體" w:eastAsia="標楷體" w:hAnsi="標楷體" w:cs="___" w:hint="eastAsia"/>
                <w:b/>
                <w:kern w:val="0"/>
                <w:szCs w:val="24"/>
              </w:rPr>
              <w:t>諾和密斯 30</w:t>
            </w:r>
            <w:proofErr w:type="gramStart"/>
            <w:r w:rsidR="00FD10E2" w:rsidRPr="00FD10E2">
              <w:rPr>
                <w:rFonts w:ascii="標楷體" w:eastAsia="標楷體" w:hAnsi="標楷體" w:cs="___" w:hint="eastAsia"/>
                <w:b/>
                <w:kern w:val="0"/>
                <w:szCs w:val="24"/>
              </w:rPr>
              <w:t>諾易筆</w:t>
            </w:r>
            <w:proofErr w:type="gramEnd"/>
            <w:r w:rsidR="00FD10E2" w:rsidRPr="00FD10E2">
              <w:rPr>
                <w:rFonts w:ascii="標楷體" w:eastAsia="標楷體" w:hAnsi="標楷體" w:cs="___" w:hint="eastAsia"/>
                <w:b/>
                <w:kern w:val="0"/>
                <w:szCs w:val="24"/>
              </w:rPr>
              <w:t xml:space="preserve"> 注射劑</w:t>
            </w:r>
            <w:r w:rsidR="006B0B8B">
              <w:rPr>
                <w:rFonts w:ascii="標楷體" w:eastAsia="標楷體" w:hAnsi="標楷體" w:cs="___" w:hint="eastAsia"/>
                <w:b/>
                <w:kern w:val="0"/>
                <w:szCs w:val="24"/>
              </w:rPr>
              <w:t xml:space="preserve"> </w:t>
            </w:r>
            <w:r w:rsidR="008E219B">
              <w:rPr>
                <w:rFonts w:ascii="標楷體" w:eastAsia="標楷體" w:hAnsi="標楷體" w:cs="___" w:hint="eastAsia"/>
                <w:b/>
                <w:kern w:val="0"/>
                <w:szCs w:val="24"/>
              </w:rPr>
              <w:t xml:space="preserve"> </w:t>
            </w:r>
            <w:r w:rsidR="006B0B8B">
              <w:rPr>
                <w:rFonts w:ascii="標楷體" w:eastAsia="標楷體" w:hAnsi="標楷體" w:cs="___" w:hint="eastAsia"/>
                <w:b/>
                <w:kern w:val="0"/>
                <w:szCs w:val="24"/>
              </w:rPr>
              <w:t xml:space="preserve"> </w:t>
            </w:r>
            <w:r w:rsidR="008E219B">
              <w:rPr>
                <w:rFonts w:ascii="標楷體" w:eastAsia="標楷體" w:hAnsi="標楷體" w:cs="___" w:hint="eastAsia"/>
                <w:b/>
                <w:kern w:val="0"/>
                <w:szCs w:val="24"/>
              </w:rPr>
              <w:t xml:space="preserve">  </w:t>
            </w:r>
            <w:r w:rsidR="00DB55A9">
              <w:rPr>
                <w:rFonts w:ascii="標楷體" w:eastAsia="標楷體" w:hAnsi="標楷體" w:cs="___" w:hint="eastAsia"/>
                <w:b/>
                <w:kern w:val="0"/>
                <w:szCs w:val="24"/>
              </w:rPr>
              <w:t xml:space="preserve"> </w:t>
            </w:r>
            <w:r w:rsidR="008E219B">
              <w:rPr>
                <w:rFonts w:ascii="標楷體" w:eastAsia="標楷體" w:hAnsi="標楷體" w:cs="___" w:hint="eastAsia"/>
                <w:b/>
                <w:kern w:val="0"/>
                <w:szCs w:val="24"/>
              </w:rPr>
              <w:t xml:space="preserve">   </w:t>
            </w:r>
          </w:p>
        </w:tc>
        <w:tc>
          <w:tcPr>
            <w:tcW w:w="4394" w:type="dxa"/>
            <w:vMerge/>
          </w:tcPr>
          <w:p w:rsidR="00E90DEE" w:rsidRPr="00E90DEE" w:rsidRDefault="00E90DEE" w:rsidP="00E90DEE">
            <w:pPr>
              <w:rPr>
                <w:rFonts w:ascii="標楷體" w:eastAsia="標楷體" w:hAnsi="標楷體" w:cs="____"/>
                <w:b/>
                <w:kern w:val="0"/>
                <w:szCs w:val="24"/>
              </w:rPr>
            </w:pPr>
          </w:p>
        </w:tc>
      </w:tr>
    </w:tbl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F97B1A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一、此藥品的用途是什麼？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糖尿病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</w:rPr>
      </w:pPr>
      <w:r w:rsidRPr="00F97B1A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二、此藥品該如何使用？</w:t>
      </w:r>
    </w:p>
    <w:p w:rsidR="00DB55A9" w:rsidRPr="00DB55A9" w:rsidRDefault="00DB55A9" w:rsidP="00DB55A9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DB55A9">
        <w:rPr>
          <w:rFonts w:ascii="標楷體" w:eastAsia="標楷體" w:hAnsi="標楷體" w:cs="____" w:hint="eastAsia"/>
          <w:kern w:val="0"/>
          <w:szCs w:val="24"/>
        </w:rPr>
        <w:t>詳細的使用方式請遵從藥袋上用法用量醫師的指示。一般來說這個藥</w:t>
      </w:r>
    </w:p>
    <w:p w:rsidR="00DB55A9" w:rsidRPr="00DB55A9" w:rsidRDefault="00DB55A9" w:rsidP="00DB55A9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DB55A9">
        <w:rPr>
          <w:rFonts w:ascii="標楷體" w:eastAsia="標楷體" w:hAnsi="標楷體" w:cs="____" w:hint="eastAsia"/>
          <w:kern w:val="0"/>
          <w:szCs w:val="24"/>
        </w:rPr>
        <w:t>品的使用方式如下：</w:t>
      </w:r>
    </w:p>
    <w:p w:rsidR="00DB55A9" w:rsidRPr="00DB55A9" w:rsidRDefault="00DB55A9" w:rsidP="00DB55A9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DB55A9">
        <w:rPr>
          <w:rFonts w:ascii="標楷體" w:eastAsia="標楷體" w:hAnsi="標楷體" w:cs="____"/>
          <w:kern w:val="0"/>
          <w:szCs w:val="24"/>
        </w:rPr>
        <w:t xml:space="preserve">1. </w:t>
      </w:r>
      <w:r w:rsidRPr="00DB55A9">
        <w:rPr>
          <w:rFonts w:ascii="標楷體" w:eastAsia="標楷體" w:hAnsi="標楷體" w:cs="____" w:hint="eastAsia"/>
          <w:kern w:val="0"/>
          <w:szCs w:val="24"/>
        </w:rPr>
        <w:t>劑量是按照個別情況與患者的需要而決定。建議進行血糖監控及調</w:t>
      </w:r>
    </w:p>
    <w:p w:rsidR="00DB55A9" w:rsidRPr="00DB55A9" w:rsidRDefault="00DB55A9" w:rsidP="00DB55A9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DB55A9">
        <w:rPr>
          <w:rFonts w:ascii="標楷體" w:eastAsia="標楷體" w:hAnsi="標楷體" w:cs="____" w:hint="eastAsia"/>
          <w:kern w:val="0"/>
          <w:szCs w:val="24"/>
        </w:rPr>
        <w:t>整胰島素劑量來達到理想的血糖控制。</w:t>
      </w:r>
    </w:p>
    <w:p w:rsidR="00DB55A9" w:rsidRPr="00DB55A9" w:rsidRDefault="00DB55A9" w:rsidP="00DB55A9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DB55A9">
        <w:rPr>
          <w:rFonts w:ascii="標楷體" w:eastAsia="標楷體" w:hAnsi="標楷體" w:cs="____"/>
          <w:kern w:val="0"/>
          <w:szCs w:val="24"/>
        </w:rPr>
        <w:t xml:space="preserve">2. </w:t>
      </w:r>
      <w:r w:rsidRPr="00DB55A9">
        <w:rPr>
          <w:rFonts w:ascii="標楷體" w:eastAsia="標楷體" w:hAnsi="標楷體" w:cs="____" w:hint="eastAsia"/>
          <w:kern w:val="0"/>
          <w:szCs w:val="24"/>
        </w:rPr>
        <w:t>以皮下注射方式注射在大腿</w:t>
      </w:r>
      <w:proofErr w:type="gramStart"/>
      <w:r w:rsidRPr="00DB55A9">
        <w:rPr>
          <w:rFonts w:ascii="標楷體" w:eastAsia="標楷體" w:hAnsi="標楷體" w:cs="____" w:hint="eastAsia"/>
          <w:kern w:val="0"/>
          <w:szCs w:val="24"/>
        </w:rPr>
        <w:t>或腹壁</w:t>
      </w:r>
      <w:proofErr w:type="gramEnd"/>
      <w:r w:rsidRPr="00DB55A9">
        <w:rPr>
          <w:rFonts w:ascii="標楷體" w:eastAsia="標楷體" w:hAnsi="標楷體" w:cs="____" w:hint="eastAsia"/>
          <w:kern w:val="0"/>
          <w:szCs w:val="24"/>
        </w:rPr>
        <w:t>，如果方便，也可注射在臀部</w:t>
      </w:r>
      <w:proofErr w:type="gramStart"/>
      <w:r w:rsidRPr="00DB55A9">
        <w:rPr>
          <w:rFonts w:ascii="標楷體" w:eastAsia="標楷體" w:hAnsi="標楷體" w:cs="____" w:hint="eastAsia"/>
          <w:kern w:val="0"/>
          <w:szCs w:val="24"/>
        </w:rPr>
        <w:t>和</w:t>
      </w:r>
      <w:proofErr w:type="gramEnd"/>
    </w:p>
    <w:p w:rsidR="00DB55A9" w:rsidRDefault="00DB55A9" w:rsidP="00DB55A9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DB55A9">
        <w:rPr>
          <w:rFonts w:ascii="標楷體" w:eastAsia="標楷體" w:hAnsi="標楷體" w:cs="____" w:hint="eastAsia"/>
          <w:kern w:val="0"/>
          <w:szCs w:val="24"/>
        </w:rPr>
        <w:t>三角肌。相同部位的注射點必須輪替，以降低發生脂肪病變的風險。</w:t>
      </w:r>
    </w:p>
    <w:p w:rsidR="00F97B1A" w:rsidRPr="00F97B1A" w:rsidRDefault="00F97B1A" w:rsidP="00DB55A9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F97B1A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三、使用時該注意的特別事項？</w:t>
      </w:r>
    </w:p>
    <w:p w:rsidR="00DB55A9" w:rsidRPr="00DB55A9" w:rsidRDefault="00DB55A9" w:rsidP="00DB55A9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DB55A9">
        <w:rPr>
          <w:rFonts w:ascii="標楷體" w:eastAsia="標楷體" w:hAnsi="標楷體" w:cs="____" w:hint="eastAsia"/>
          <w:kern w:val="0"/>
          <w:szCs w:val="24"/>
        </w:rPr>
        <w:t>如同一般的胰島素治療，注射部位不良反應可能會發生，包括疼</w:t>
      </w:r>
    </w:p>
    <w:p w:rsidR="00DB55A9" w:rsidRPr="00DB55A9" w:rsidRDefault="00DB55A9" w:rsidP="00DB55A9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DB55A9">
        <w:rPr>
          <w:rFonts w:ascii="標楷體" w:eastAsia="標楷體" w:hAnsi="標楷體" w:cs="____" w:hint="eastAsia"/>
          <w:kern w:val="0"/>
          <w:szCs w:val="24"/>
        </w:rPr>
        <w:t>痛、變紅、瘀傷、腫脹及搔癢。同一部位的注射點</w:t>
      </w:r>
      <w:proofErr w:type="gramStart"/>
      <w:r w:rsidRPr="00DB55A9">
        <w:rPr>
          <w:rFonts w:ascii="標楷體" w:eastAsia="標楷體" w:hAnsi="標楷體" w:cs="____" w:hint="eastAsia"/>
          <w:kern w:val="0"/>
          <w:szCs w:val="24"/>
        </w:rPr>
        <w:t>不停地輪替</w:t>
      </w:r>
      <w:proofErr w:type="gramEnd"/>
      <w:r w:rsidRPr="00DB55A9">
        <w:rPr>
          <w:rFonts w:ascii="標楷體" w:eastAsia="標楷體" w:hAnsi="標楷體" w:cs="____" w:hint="eastAsia"/>
          <w:kern w:val="0"/>
          <w:szCs w:val="24"/>
        </w:rPr>
        <w:t>可以減</w:t>
      </w:r>
    </w:p>
    <w:p w:rsidR="00DB55A9" w:rsidRDefault="00DB55A9" w:rsidP="00DB55A9">
      <w:pPr>
        <w:autoSpaceDE w:val="0"/>
        <w:autoSpaceDN w:val="0"/>
        <w:adjustRightInd w:val="0"/>
        <w:rPr>
          <w:rFonts w:ascii="____" w:eastAsia="____" w:cs="____"/>
          <w:kern w:val="0"/>
          <w:sz w:val="28"/>
          <w:szCs w:val="28"/>
        </w:rPr>
      </w:pPr>
      <w:r w:rsidRPr="00DB55A9">
        <w:rPr>
          <w:rFonts w:ascii="標楷體" w:eastAsia="標楷體" w:hAnsi="標楷體" w:cs="____" w:hint="eastAsia"/>
          <w:kern w:val="0"/>
          <w:szCs w:val="24"/>
        </w:rPr>
        <w:t>少或是預防這些不良反應。不良反應通常在數天到數星期內就會恢復</w:t>
      </w:r>
      <w:r>
        <w:rPr>
          <w:rFonts w:ascii="____" w:eastAsia="____" w:cs="____" w:hint="eastAsia"/>
          <w:kern w:val="0"/>
          <w:sz w:val="28"/>
          <w:szCs w:val="28"/>
        </w:rPr>
        <w:t>。</w:t>
      </w:r>
    </w:p>
    <w:p w:rsidR="00F97B1A" w:rsidRPr="00F97B1A" w:rsidRDefault="00F97B1A" w:rsidP="00DB55A9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F97B1A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四、孕婦用藥等級及注意事項？</w:t>
      </w:r>
    </w:p>
    <w:p w:rsidR="00DB55A9" w:rsidRPr="00DB55A9" w:rsidRDefault="00DB55A9" w:rsidP="00DB55A9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DB55A9">
        <w:rPr>
          <w:rFonts w:ascii="標楷體" w:eastAsia="標楷體" w:hAnsi="標楷體" w:cs="____"/>
          <w:kern w:val="0"/>
          <w:szCs w:val="24"/>
        </w:rPr>
        <w:t xml:space="preserve">C </w:t>
      </w:r>
      <w:r w:rsidRPr="00DB55A9">
        <w:rPr>
          <w:rFonts w:ascii="標楷體" w:eastAsia="標楷體" w:hAnsi="標楷體" w:cs="____" w:hint="eastAsia"/>
          <w:kern w:val="0"/>
          <w:szCs w:val="24"/>
        </w:rPr>
        <w:t>級：</w:t>
      </w:r>
    </w:p>
    <w:p w:rsidR="00DB55A9" w:rsidRPr="00DB55A9" w:rsidRDefault="00DB55A9" w:rsidP="00DB55A9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DB55A9">
        <w:rPr>
          <w:rFonts w:ascii="標楷體" w:eastAsia="標楷體" w:hAnsi="標楷體" w:cs="____" w:hint="eastAsia"/>
          <w:kern w:val="0"/>
          <w:szCs w:val="24"/>
        </w:rPr>
        <w:t>在對照的動物研究試驗中顯示該藥學物對胚胎有不良反應</w:t>
      </w:r>
      <w:proofErr w:type="gramStart"/>
      <w:r w:rsidRPr="00DB55A9">
        <w:rPr>
          <w:rFonts w:ascii="標楷體" w:eastAsia="標楷體" w:hAnsi="標楷體" w:cs="____" w:hint="eastAsia"/>
          <w:kern w:val="0"/>
          <w:szCs w:val="24"/>
        </w:rPr>
        <w:t>（</w:t>
      </w:r>
      <w:proofErr w:type="gramEnd"/>
      <w:r w:rsidRPr="00DB55A9">
        <w:rPr>
          <w:rFonts w:ascii="標楷體" w:eastAsia="標楷體" w:hAnsi="標楷體" w:cs="____" w:hint="eastAsia"/>
          <w:kern w:val="0"/>
          <w:szCs w:val="24"/>
        </w:rPr>
        <w:t>致</w:t>
      </w:r>
      <w:proofErr w:type="gramStart"/>
      <w:r w:rsidRPr="00DB55A9">
        <w:rPr>
          <w:rFonts w:ascii="標楷體" w:eastAsia="標楷體" w:hAnsi="標楷體" w:cs="____" w:hint="eastAsia"/>
          <w:kern w:val="0"/>
          <w:szCs w:val="24"/>
        </w:rPr>
        <w:t>畸</w:t>
      </w:r>
      <w:proofErr w:type="gramEnd"/>
      <w:r w:rsidRPr="00DB55A9">
        <w:rPr>
          <w:rFonts w:ascii="標楷體" w:eastAsia="標楷體" w:hAnsi="標楷體" w:cs="____" w:hint="eastAsia"/>
          <w:kern w:val="0"/>
          <w:szCs w:val="24"/>
        </w:rPr>
        <w:t>胎性</w:t>
      </w:r>
    </w:p>
    <w:p w:rsidR="00DB55A9" w:rsidRPr="00DB55A9" w:rsidRDefault="00DB55A9" w:rsidP="00DB55A9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DB55A9">
        <w:rPr>
          <w:rFonts w:ascii="標楷體" w:eastAsia="標楷體" w:hAnsi="標楷體" w:cs="____" w:hint="eastAsia"/>
          <w:kern w:val="0"/>
          <w:szCs w:val="24"/>
        </w:rPr>
        <w:t>或殺胚胎性或其他</w:t>
      </w:r>
      <w:proofErr w:type="gramStart"/>
      <w:r w:rsidRPr="00DB55A9">
        <w:rPr>
          <w:rFonts w:ascii="標楷體" w:eastAsia="標楷體" w:hAnsi="標楷體" w:cs="____" w:hint="eastAsia"/>
          <w:kern w:val="0"/>
          <w:szCs w:val="24"/>
        </w:rPr>
        <w:t>）</w:t>
      </w:r>
      <w:proofErr w:type="gramEnd"/>
      <w:r w:rsidRPr="00DB55A9">
        <w:rPr>
          <w:rFonts w:ascii="標楷體" w:eastAsia="標楷體" w:hAnsi="標楷體" w:cs="____" w:hint="eastAsia"/>
          <w:kern w:val="0"/>
          <w:szCs w:val="24"/>
        </w:rPr>
        <w:t>，但未進行人體懷孕婦女研究；或者尚無對照的</w:t>
      </w:r>
    </w:p>
    <w:p w:rsidR="00DB55A9" w:rsidRPr="00DB55A9" w:rsidRDefault="00DB55A9" w:rsidP="00DB55A9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DB55A9">
        <w:rPr>
          <w:rFonts w:ascii="標楷體" w:eastAsia="標楷體" w:hAnsi="標楷體" w:cs="____" w:hint="eastAsia"/>
          <w:kern w:val="0"/>
          <w:szCs w:val="24"/>
        </w:rPr>
        <w:t>人體懷孕婦女或動物研究試驗。只有在可能的利益大於潛在的危</w:t>
      </w:r>
    </w:p>
    <w:p w:rsidR="00DB55A9" w:rsidRDefault="00DB55A9" w:rsidP="00DB55A9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DB55A9">
        <w:rPr>
          <w:rFonts w:ascii="標楷體" w:eastAsia="標楷體" w:hAnsi="標楷體" w:cs="____" w:hint="eastAsia"/>
          <w:kern w:val="0"/>
          <w:szCs w:val="24"/>
        </w:rPr>
        <w:t>險，才可使用此藥物</w:t>
      </w:r>
    </w:p>
    <w:p w:rsidR="00F97B1A" w:rsidRPr="00F97B1A" w:rsidRDefault="00F97B1A" w:rsidP="00DB55A9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F97B1A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五、此藥會造成什麼副作用？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F97B1A">
        <w:rPr>
          <w:rFonts w:ascii="標楷體" w:eastAsia="標楷體" w:hAnsi="標楷體" w:cs="____" w:hint="eastAsia"/>
          <w:kern w:val="0"/>
          <w:szCs w:val="24"/>
        </w:rPr>
        <w:t>低血糖。</w:t>
      </w:r>
    </w:p>
    <w:p w:rsidR="00F97B1A" w:rsidRPr="00F97B1A" w:rsidRDefault="00F97B1A" w:rsidP="00F97B1A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  <w:shd w:val="pct15" w:color="auto" w:fill="FFFFFF"/>
        </w:rPr>
      </w:pPr>
      <w:r w:rsidRPr="00F97B1A">
        <w:rPr>
          <w:rFonts w:ascii="標楷體" w:eastAsia="標楷體" w:hAnsi="標楷體" w:cs="____" w:hint="eastAsia"/>
          <w:b/>
          <w:kern w:val="0"/>
          <w:szCs w:val="24"/>
          <w:shd w:val="pct15" w:color="auto" w:fill="FFFFFF"/>
        </w:rPr>
        <w:t>六、此藥儲存時的條件為何？</w:t>
      </w:r>
    </w:p>
    <w:p w:rsidR="00DB55A9" w:rsidRPr="00DB55A9" w:rsidRDefault="00DB55A9" w:rsidP="00DB55A9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DB55A9">
        <w:rPr>
          <w:rFonts w:ascii="標楷體" w:eastAsia="標楷體" w:hAnsi="標楷體" w:cs="____" w:hint="eastAsia"/>
          <w:kern w:val="0"/>
          <w:szCs w:val="24"/>
        </w:rPr>
        <w:t>未使用狀態下的儲存：</w:t>
      </w:r>
    </w:p>
    <w:p w:rsidR="00DB55A9" w:rsidRPr="00DB55A9" w:rsidRDefault="00DB55A9" w:rsidP="00DB55A9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DB55A9">
        <w:rPr>
          <w:rFonts w:ascii="標楷體" w:eastAsia="標楷體" w:hAnsi="標楷體" w:cs="____" w:hint="eastAsia"/>
          <w:kern w:val="0"/>
          <w:szCs w:val="24"/>
        </w:rPr>
        <w:t>儲存於冰箱中</w:t>
      </w:r>
      <w:r w:rsidRPr="00DB55A9">
        <w:rPr>
          <w:rFonts w:ascii="標楷體" w:eastAsia="標楷體" w:hAnsi="標楷體" w:cs="____"/>
          <w:kern w:val="0"/>
          <w:szCs w:val="24"/>
        </w:rPr>
        <w:t>(2</w:t>
      </w:r>
      <w:r w:rsidRPr="00DB55A9">
        <w:rPr>
          <w:rFonts w:ascii="標楷體" w:eastAsia="標楷體" w:hAnsi="標楷體" w:cs="____" w:hint="eastAsia"/>
          <w:kern w:val="0"/>
          <w:szCs w:val="24"/>
        </w:rPr>
        <w:t>°</w:t>
      </w:r>
      <w:r w:rsidRPr="00DB55A9">
        <w:rPr>
          <w:rFonts w:ascii="標楷體" w:eastAsia="標楷體" w:hAnsi="標楷體" w:cs="____"/>
          <w:kern w:val="0"/>
          <w:szCs w:val="24"/>
        </w:rPr>
        <w:t>C</w:t>
      </w:r>
      <w:r w:rsidRPr="00DB55A9">
        <w:rPr>
          <w:rFonts w:ascii="標楷體" w:eastAsia="標楷體" w:hAnsi="標楷體" w:cs="____" w:hint="eastAsia"/>
          <w:kern w:val="0"/>
          <w:szCs w:val="24"/>
        </w:rPr>
        <w:t>至</w:t>
      </w:r>
      <w:r w:rsidRPr="00DB55A9">
        <w:rPr>
          <w:rFonts w:ascii="標楷體" w:eastAsia="標楷體" w:hAnsi="標楷體" w:cs="____"/>
          <w:kern w:val="0"/>
          <w:szCs w:val="24"/>
        </w:rPr>
        <w:t>8</w:t>
      </w:r>
      <w:r w:rsidRPr="00DB55A9">
        <w:rPr>
          <w:rFonts w:ascii="標楷體" w:eastAsia="標楷體" w:hAnsi="標楷體" w:cs="____" w:hint="eastAsia"/>
          <w:kern w:val="0"/>
          <w:szCs w:val="24"/>
        </w:rPr>
        <w:t>°</w:t>
      </w:r>
      <w:r w:rsidRPr="00DB55A9">
        <w:rPr>
          <w:rFonts w:ascii="標楷體" w:eastAsia="標楷體" w:hAnsi="標楷體" w:cs="____"/>
          <w:kern w:val="0"/>
          <w:szCs w:val="24"/>
        </w:rPr>
        <w:t>C)</w:t>
      </w:r>
      <w:r w:rsidRPr="00DB55A9">
        <w:rPr>
          <w:rFonts w:ascii="標楷體" w:eastAsia="標楷體" w:hAnsi="標楷體" w:cs="____" w:hint="eastAsia"/>
          <w:kern w:val="0"/>
          <w:szCs w:val="24"/>
        </w:rPr>
        <w:t>。不要太靠近冷凍庫。不可冷凍。</w:t>
      </w:r>
    </w:p>
    <w:p w:rsidR="00DB55A9" w:rsidRPr="00DB55A9" w:rsidRDefault="00DB55A9" w:rsidP="00DB55A9">
      <w:pPr>
        <w:autoSpaceDE w:val="0"/>
        <w:autoSpaceDN w:val="0"/>
        <w:adjustRightInd w:val="0"/>
        <w:rPr>
          <w:rFonts w:ascii="標楷體" w:eastAsia="標楷體" w:hAnsi="標楷體" w:cs="____"/>
          <w:kern w:val="0"/>
          <w:szCs w:val="24"/>
        </w:rPr>
      </w:pPr>
      <w:r w:rsidRPr="00DB55A9">
        <w:rPr>
          <w:rFonts w:ascii="標楷體" w:eastAsia="標楷體" w:hAnsi="標楷體" w:cs="____" w:hint="eastAsia"/>
          <w:kern w:val="0"/>
          <w:szCs w:val="24"/>
        </w:rPr>
        <w:t>使用中或隨身攜帶備用時的儲存：</w:t>
      </w:r>
    </w:p>
    <w:p w:rsidR="00F97B1A" w:rsidRPr="00DB55A9" w:rsidRDefault="00DB55A9" w:rsidP="008E219B">
      <w:pPr>
        <w:autoSpaceDE w:val="0"/>
        <w:autoSpaceDN w:val="0"/>
        <w:adjustRightInd w:val="0"/>
        <w:rPr>
          <w:rFonts w:ascii="標楷體" w:eastAsia="標楷體" w:hAnsi="標楷體" w:cs="____"/>
          <w:b/>
          <w:kern w:val="0"/>
          <w:szCs w:val="24"/>
        </w:rPr>
      </w:pPr>
      <w:r w:rsidRPr="00DB55A9">
        <w:rPr>
          <w:rFonts w:ascii="標楷體" w:eastAsia="標楷體" w:hAnsi="標楷體" w:cs="____" w:hint="eastAsia"/>
          <w:kern w:val="0"/>
          <w:szCs w:val="24"/>
        </w:rPr>
        <w:t>使用中或隨身攜帶備用時的本藥品不可存放於冰箱。在室溫下</w:t>
      </w:r>
      <w:r w:rsidRPr="00DB55A9">
        <w:rPr>
          <w:rFonts w:ascii="標楷體" w:eastAsia="標楷體" w:hAnsi="標楷體" w:cs="____"/>
          <w:kern w:val="0"/>
          <w:szCs w:val="24"/>
        </w:rPr>
        <w:t>(</w:t>
      </w:r>
      <w:r w:rsidRPr="00DB55A9">
        <w:rPr>
          <w:rFonts w:ascii="標楷體" w:eastAsia="標楷體" w:hAnsi="標楷體" w:cs="____" w:hint="eastAsia"/>
          <w:kern w:val="0"/>
          <w:szCs w:val="24"/>
        </w:rPr>
        <w:t>低於</w:t>
      </w:r>
      <w:r w:rsidRPr="00DB55A9">
        <w:rPr>
          <w:rFonts w:ascii="標楷體" w:eastAsia="標楷體" w:hAnsi="標楷體" w:cs="____"/>
          <w:kern w:val="0"/>
          <w:szCs w:val="24"/>
        </w:rPr>
        <w:t>30</w:t>
      </w:r>
      <w:r w:rsidRPr="00DB55A9">
        <w:rPr>
          <w:rFonts w:ascii="標楷體" w:eastAsia="標楷體" w:hAnsi="標楷體" w:cs="____" w:hint="eastAsia"/>
          <w:kern w:val="0"/>
          <w:szCs w:val="24"/>
        </w:rPr>
        <w:t>°</w:t>
      </w:r>
      <w:r w:rsidRPr="00DB55A9">
        <w:rPr>
          <w:rFonts w:ascii="標楷體" w:eastAsia="標楷體" w:hAnsi="標楷體" w:cs="____"/>
          <w:kern w:val="0"/>
          <w:szCs w:val="24"/>
        </w:rPr>
        <w:t>C)</w:t>
      </w:r>
      <w:r w:rsidRPr="00DB55A9">
        <w:rPr>
          <w:rFonts w:ascii="標楷體" w:eastAsia="標楷體" w:hAnsi="標楷體" w:cs="____" w:hint="eastAsia"/>
          <w:kern w:val="0"/>
          <w:szCs w:val="24"/>
        </w:rPr>
        <w:t>儲存可達</w:t>
      </w:r>
      <w:r w:rsidRPr="00DB55A9">
        <w:rPr>
          <w:rFonts w:ascii="標楷體" w:eastAsia="標楷體" w:hAnsi="標楷體" w:cs="____"/>
          <w:kern w:val="0"/>
          <w:szCs w:val="24"/>
        </w:rPr>
        <w:t>4</w:t>
      </w:r>
      <w:r w:rsidRPr="00DB55A9">
        <w:rPr>
          <w:rFonts w:ascii="標楷體" w:eastAsia="標楷體" w:hAnsi="標楷體" w:cs="____" w:hint="eastAsia"/>
          <w:kern w:val="0"/>
          <w:szCs w:val="24"/>
        </w:rPr>
        <w:t>星期。請將本注射劑的筆蓋蓋上</w:t>
      </w:r>
      <w:proofErr w:type="gramStart"/>
      <w:r w:rsidRPr="00DB55A9">
        <w:rPr>
          <w:rFonts w:ascii="標楷體" w:eastAsia="標楷體" w:hAnsi="標楷體" w:cs="____" w:hint="eastAsia"/>
          <w:kern w:val="0"/>
          <w:szCs w:val="24"/>
        </w:rPr>
        <w:t>以避光</w:t>
      </w:r>
      <w:proofErr w:type="gramEnd"/>
      <w:r w:rsidRPr="00DB55A9">
        <w:rPr>
          <w:rFonts w:ascii="標楷體" w:eastAsia="標楷體" w:hAnsi="標楷體" w:cs="____" w:hint="eastAsia"/>
          <w:kern w:val="0"/>
          <w:szCs w:val="24"/>
        </w:rPr>
        <w:t>。本藥品應</w:t>
      </w:r>
      <w:bookmarkStart w:id="0" w:name="_GoBack"/>
      <w:bookmarkEnd w:id="0"/>
      <w:r w:rsidRPr="00DB55A9">
        <w:rPr>
          <w:rFonts w:ascii="標楷體" w:eastAsia="標楷體" w:hAnsi="標楷體" w:cs="____" w:hint="eastAsia"/>
          <w:kern w:val="0"/>
          <w:szCs w:val="24"/>
        </w:rPr>
        <w:t>避免過熱及避光。</w:t>
      </w:r>
      <w:r w:rsidR="00F97B1A" w:rsidRPr="00DB55A9">
        <w:rPr>
          <w:rFonts w:ascii="標楷體" w:eastAsia="標楷體" w:hAnsi="標楷體" w:cs="____" w:hint="eastAsia"/>
          <w:kern w:val="0"/>
          <w:szCs w:val="24"/>
        </w:rPr>
        <w:t>。</w:t>
      </w:r>
    </w:p>
    <w:p w:rsidR="009D7003" w:rsidRDefault="009D7003" w:rsidP="009D7003">
      <w:pPr>
        <w:ind w:firstLineChars="2050" w:firstLine="4925"/>
        <w:rPr>
          <w:rFonts w:ascii="標楷體" w:eastAsia="標楷體" w:hAnsi="標楷體" w:cs="新細明體"/>
          <w:b/>
          <w:bCs/>
          <w:kern w:val="36"/>
          <w:szCs w:val="24"/>
        </w:rPr>
      </w:pPr>
      <w:r w:rsidRPr="00E22FD0">
        <w:rPr>
          <w:rFonts w:ascii="標楷體" w:eastAsia="標楷體" w:hAnsi="標楷體" w:hint="eastAsia"/>
          <w:b/>
        </w:rPr>
        <w:t>諮詢電話：07-7613111轉1119</w:t>
      </w:r>
      <w:r>
        <w:rPr>
          <w:rFonts w:ascii="標楷體" w:eastAsia="標楷體" w:hAnsi="標楷體" w:cs="新細明體" w:hint="eastAsia"/>
          <w:b/>
          <w:bCs/>
          <w:kern w:val="36"/>
          <w:szCs w:val="24"/>
        </w:rPr>
        <w:t xml:space="preserve"> </w:t>
      </w:r>
    </w:p>
    <w:p w:rsidR="009D7003" w:rsidRPr="00E22FD0" w:rsidRDefault="009D7003" w:rsidP="009D7003">
      <w:pPr>
        <w:ind w:firstLineChars="2050" w:firstLine="4925"/>
        <w:rPr>
          <w:rFonts w:ascii="標楷體" w:eastAsia="標楷體" w:hAnsi="標楷體"/>
          <w:b/>
        </w:rPr>
      </w:pPr>
      <w:r w:rsidRPr="00E22FD0">
        <w:rPr>
          <w:rFonts w:ascii="標楷體" w:eastAsia="標楷體" w:hAnsi="標楷體" w:hint="eastAsia"/>
          <w:b/>
        </w:rPr>
        <w:t>杏和醫院 藥劑科關心您</w:t>
      </w:r>
    </w:p>
    <w:sectPr w:rsidR="009D7003" w:rsidRPr="00E22F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90" w:rsidRDefault="00455790" w:rsidP="009D7003">
      <w:r>
        <w:separator/>
      </w:r>
    </w:p>
  </w:endnote>
  <w:endnote w:type="continuationSeparator" w:id="0">
    <w:p w:rsidR="00455790" w:rsidRDefault="00455790" w:rsidP="009D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____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___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90" w:rsidRDefault="00455790" w:rsidP="009D7003">
      <w:r>
        <w:separator/>
      </w:r>
    </w:p>
  </w:footnote>
  <w:footnote w:type="continuationSeparator" w:id="0">
    <w:p w:rsidR="00455790" w:rsidRDefault="00455790" w:rsidP="009D7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55"/>
    <w:rsid w:val="00035555"/>
    <w:rsid w:val="00053CD5"/>
    <w:rsid w:val="000A0916"/>
    <w:rsid w:val="000D1340"/>
    <w:rsid w:val="002B5A3A"/>
    <w:rsid w:val="00455790"/>
    <w:rsid w:val="006B0B8B"/>
    <w:rsid w:val="00805033"/>
    <w:rsid w:val="00877753"/>
    <w:rsid w:val="008E219B"/>
    <w:rsid w:val="009D7003"/>
    <w:rsid w:val="00A1136B"/>
    <w:rsid w:val="00A72094"/>
    <w:rsid w:val="00AF349D"/>
    <w:rsid w:val="00DB55A9"/>
    <w:rsid w:val="00E90DEE"/>
    <w:rsid w:val="00F97B1A"/>
    <w:rsid w:val="00FD01D1"/>
    <w:rsid w:val="00FD10E2"/>
    <w:rsid w:val="00F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3C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7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70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7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700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3C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7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700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7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70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2DA26-84FF-4A6B-9828-8FFDB8A4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599</Characters>
  <Application>Microsoft Office Word</Application>
  <DocSecurity>0</DocSecurity>
  <Lines>4</Lines>
  <Paragraphs>1</Paragraphs>
  <ScaleCrop>false</ScaleCrop>
  <Company>SYNNEX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2018-08-15T00:52:00Z</cp:lastPrinted>
  <dcterms:created xsi:type="dcterms:W3CDTF">2018-08-06T07:45:00Z</dcterms:created>
  <dcterms:modified xsi:type="dcterms:W3CDTF">2018-08-15T06:40:00Z</dcterms:modified>
</cp:coreProperties>
</file>